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B18F" w14:textId="77777777" w:rsidR="00B00731" w:rsidRPr="008D209E" w:rsidRDefault="00B00731" w:rsidP="0026198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7048E806" w14:textId="0F56CC04" w:rsidR="001C61BB" w:rsidRPr="008D209E" w:rsidRDefault="001C61BB" w:rsidP="001C61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13EE1"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8D209E">
        <w:rPr>
          <w:rFonts w:ascii="Times New Roman" w:hAnsi="Times New Roman" w:cs="Times New Roman"/>
          <w:b/>
          <w:sz w:val="28"/>
          <w:szCs w:val="28"/>
        </w:rPr>
        <w:t xml:space="preserve"> КОНКУРЕНТНОГО ОТБОРА </w:t>
      </w:r>
    </w:p>
    <w:p w14:paraId="37FA1A4D" w14:textId="77777777" w:rsidR="001C61BB" w:rsidRPr="008D209E" w:rsidRDefault="001C61BB" w:rsidP="001C61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8D209E">
        <w:rPr>
          <w:rFonts w:ascii="Times New Roman" w:hAnsi="Times New Roman" w:cs="Times New Roman"/>
          <w:b/>
          <w:sz w:val="28"/>
          <w:szCs w:val="28"/>
        </w:rPr>
        <w:t xml:space="preserve"> ФОРМЕ</w:t>
      </w:r>
    </w:p>
    <w:p w14:paraId="3FF18762" w14:textId="77777777" w:rsidR="00261983" w:rsidRPr="008D209E" w:rsidRDefault="00261983" w:rsidP="0026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52711" w14:textId="5DEC461F" w:rsidR="001C61BB" w:rsidRPr="008D209E" w:rsidRDefault="001C61BB" w:rsidP="001C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Уважаемый участник </w:t>
      </w:r>
      <w:r w:rsidR="00413EE1">
        <w:rPr>
          <w:rFonts w:ascii="Times New Roman" w:hAnsi="Times New Roman" w:cs="Times New Roman"/>
          <w:b/>
          <w:sz w:val="28"/>
          <w:szCs w:val="28"/>
        </w:rPr>
        <w:t>от</w:t>
      </w:r>
      <w:r w:rsidRPr="008D209E">
        <w:rPr>
          <w:rFonts w:ascii="Times New Roman" w:hAnsi="Times New Roman" w:cs="Times New Roman"/>
          <w:b/>
          <w:sz w:val="28"/>
          <w:szCs w:val="28"/>
        </w:rPr>
        <w:t xml:space="preserve">крытого </w:t>
      </w:r>
    </w:p>
    <w:p w14:paraId="3C687405" w14:textId="77777777" w:rsidR="001C61BB" w:rsidRPr="008D209E" w:rsidRDefault="001C61BB" w:rsidP="001C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9E">
        <w:rPr>
          <w:rFonts w:ascii="Times New Roman" w:hAnsi="Times New Roman" w:cs="Times New Roman"/>
          <w:b/>
          <w:sz w:val="28"/>
          <w:szCs w:val="28"/>
        </w:rPr>
        <w:t xml:space="preserve">конкурентного отбора в </w:t>
      </w:r>
      <w:r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8D209E">
        <w:rPr>
          <w:rFonts w:ascii="Times New Roman" w:hAnsi="Times New Roman" w:cs="Times New Roman"/>
          <w:b/>
          <w:sz w:val="28"/>
          <w:szCs w:val="28"/>
        </w:rPr>
        <w:t xml:space="preserve"> форме!</w:t>
      </w:r>
    </w:p>
    <w:p w14:paraId="08884955" w14:textId="77777777" w:rsidR="001C61BB" w:rsidRDefault="001C61BB" w:rsidP="008D209E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CA00EB" w14:textId="6BB2B511" w:rsidR="001C61BB" w:rsidRDefault="001C61BB" w:rsidP="001C61BB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209E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  <w:r w:rsidR="00413EE1">
        <w:rPr>
          <w:rFonts w:ascii="Times New Roman" w:hAnsi="Times New Roman" w:cs="Times New Roman"/>
          <w:sz w:val="28"/>
          <w:szCs w:val="28"/>
        </w:rPr>
        <w:t>открытом</w:t>
      </w:r>
      <w:r w:rsidRPr="008D209E">
        <w:rPr>
          <w:rFonts w:ascii="Times New Roman" w:hAnsi="Times New Roman" w:cs="Times New Roman"/>
          <w:sz w:val="28"/>
          <w:szCs w:val="28"/>
        </w:rPr>
        <w:t xml:space="preserve"> конкурентном отборе </w:t>
      </w:r>
      <w:r w:rsidR="00413EE1" w:rsidRPr="004E584F">
        <w:rPr>
          <w:rFonts w:ascii="Times New Roman" w:hAnsi="Times New Roman" w:cs="Times New Roman"/>
          <w:sz w:val="28"/>
          <w:szCs w:val="28"/>
        </w:rPr>
        <w:br/>
      </w:r>
      <w:r w:rsidRPr="008D209E">
        <w:rPr>
          <w:rFonts w:ascii="Times New Roman" w:hAnsi="Times New Roman" w:cs="Times New Roman"/>
          <w:sz w:val="28"/>
          <w:szCs w:val="28"/>
        </w:rPr>
        <w:t xml:space="preserve">в </w:t>
      </w:r>
      <w:r w:rsidRPr="004250AE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8D209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413EE1" w:rsidRPr="004E584F">
        <w:rPr>
          <w:rFonts w:ascii="Times New Roman" w:hAnsi="Times New Roman" w:cs="Times New Roman"/>
          <w:sz w:val="28"/>
          <w:szCs w:val="28"/>
        </w:rPr>
        <w:t xml:space="preserve">на </w:t>
      </w:r>
      <w:r w:rsidR="002D474A">
        <w:rPr>
          <w:rFonts w:ascii="Times New Roman" w:hAnsi="Times New Roman" w:cs="Times New Roman"/>
          <w:sz w:val="28"/>
          <w:szCs w:val="28"/>
        </w:rPr>
        <w:t>п</w:t>
      </w:r>
      <w:r w:rsidR="002D474A" w:rsidRPr="002D474A">
        <w:rPr>
          <w:rFonts w:ascii="Times New Roman" w:hAnsi="Times New Roman" w:cs="Times New Roman"/>
          <w:sz w:val="28"/>
          <w:szCs w:val="28"/>
        </w:rPr>
        <w:t>оставк</w:t>
      </w:r>
      <w:r w:rsidR="002D474A">
        <w:rPr>
          <w:rFonts w:ascii="Times New Roman" w:hAnsi="Times New Roman" w:cs="Times New Roman"/>
          <w:sz w:val="28"/>
          <w:szCs w:val="28"/>
        </w:rPr>
        <w:t>у</w:t>
      </w:r>
      <w:r w:rsidR="002D474A" w:rsidRPr="002D474A">
        <w:rPr>
          <w:rFonts w:ascii="Times New Roman" w:hAnsi="Times New Roman" w:cs="Times New Roman"/>
          <w:sz w:val="28"/>
          <w:szCs w:val="28"/>
        </w:rPr>
        <w:t xml:space="preserve"> программного обеспечения для ЭВМ</w:t>
      </w:r>
    </w:p>
    <w:tbl>
      <w:tblPr>
        <w:tblW w:w="5233" w:type="pct"/>
        <w:tblInd w:w="-431" w:type="dxa"/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6804"/>
      </w:tblGrid>
      <w:tr w:rsidR="00ED6EAD" w:rsidRPr="008D209E" w14:paraId="1DE061F0" w14:textId="77777777" w:rsidTr="00112E2A">
        <w:trPr>
          <w:trHeight w:val="246"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332B0B" w14:textId="77777777" w:rsidR="00ED6EAD" w:rsidRPr="00B95C5B" w:rsidRDefault="00ED6EAD" w:rsidP="00ED6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72342" w14:textId="77777777" w:rsidR="00ED6EAD" w:rsidRPr="00B95C5B" w:rsidRDefault="00ED6EAD" w:rsidP="00ED6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</w:tr>
      <w:tr w:rsidR="001C61BB" w:rsidRPr="008D209E" w14:paraId="67DFC356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9E830" w14:textId="0F96C4E5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BDEA4B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конкурентный отбор в электронной форме</w:t>
            </w:r>
          </w:p>
          <w:p w14:paraId="1BF6D896" w14:textId="39C3A496" w:rsidR="001C61BB" w:rsidRPr="00B95C5B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Конкурентный отбор)</w:t>
            </w:r>
          </w:p>
        </w:tc>
      </w:tr>
      <w:tr w:rsidR="00540C4E" w:rsidRPr="008D209E" w14:paraId="7F334623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5BA13" w14:textId="77777777" w:rsidR="00540C4E" w:rsidRPr="00B95C5B" w:rsidRDefault="00540C4E" w:rsidP="00C62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019BC" w14:textId="77777777" w:rsidR="00540C4E" w:rsidRPr="00463829" w:rsidRDefault="00C62C4F" w:rsidP="00540C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="00540C4E" w:rsidRPr="00463829">
              <w:rPr>
                <w:rFonts w:ascii="Times New Roman" w:hAnsi="Times New Roman" w:cs="Times New Roman"/>
                <w:sz w:val="24"/>
                <w:szCs w:val="24"/>
              </w:rPr>
              <w:t>ООО «РусХимАльянс»</w:t>
            </w:r>
            <w:r w:rsidR="00B223B3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7808EE" w14:textId="4191AC33" w:rsidR="00540C4E" w:rsidRPr="00463829" w:rsidRDefault="00506E4A" w:rsidP="00DA3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188480, Ленинградская обл.,</w:t>
            </w: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н, г. Кингисепп, ул. Воровского, д. 18А, </w:t>
            </w:r>
            <w:proofErr w:type="spellStart"/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3, пом</w:t>
            </w: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B223B3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B5ED1" w14:textId="77777777" w:rsidR="00540C4E" w:rsidRPr="00463829" w:rsidRDefault="00540C4E" w:rsidP="00DA3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199106, г. Санкт-Петербург, Шкиперский проток, д.</w:t>
            </w:r>
            <w:r w:rsidR="00356CE9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12, корп</w:t>
            </w:r>
            <w:r w:rsidR="00506E4A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2, стр.</w:t>
            </w:r>
            <w:r w:rsidR="00506E4A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5E7" w:rsidRPr="00463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3B3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12EEC" w14:textId="23F93D92" w:rsidR="00506E4A" w:rsidRPr="00463829" w:rsidRDefault="001C61BB" w:rsidP="00506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474A">
              <w:rPr>
                <w:rFonts w:ascii="Times New Roman" w:hAnsi="Times New Roman" w:cs="Times New Roman"/>
                <w:sz w:val="24"/>
                <w:szCs w:val="24"/>
              </w:rPr>
              <w:t>Каменев Юрий Егорович</w:t>
            </w:r>
            <w:r w:rsidR="002D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3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3829">
              <w:rPr>
                <w:rFonts w:ascii="Times New Roman" w:hAnsi="Times New Roman" w:cs="Times New Roman"/>
                <w:sz w:val="24"/>
                <w:szCs w:val="24"/>
              </w:rPr>
              <w:t>Голохвастова Ольга Федоровна</w:t>
            </w:r>
            <w:r w:rsidR="00B14EE9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1FA03" w14:textId="59165902" w:rsidR="00540C4E" w:rsidRPr="00463829" w:rsidRDefault="00540C4E" w:rsidP="00316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B14EE9"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EE9"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(812) 240-00-72 (доб. </w:t>
            </w:r>
            <w:r w:rsidR="000E25E3"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  <w:r w:rsid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/2442</w:t>
            </w:r>
            <w:r w:rsidR="00B14EE9"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223B3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11C9C" w14:textId="367BE3D1" w:rsidR="002F4166" w:rsidRPr="00463829" w:rsidRDefault="002F4166" w:rsidP="009D7333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2D474A" w:rsidRPr="002D474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Y.Kamenev@baltlng.ru</w:t>
              </w:r>
            </w:hyperlink>
            <w:r w:rsidR="00463829" w:rsidRPr="002D474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9" w:history="1">
              <w:r w:rsidR="00463829" w:rsidRPr="002D474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O.Golohvastova@baltlng.ru</w:t>
              </w:r>
            </w:hyperlink>
            <w:r w:rsidR="008D209E" w:rsidRPr="002D4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209E" w:rsidRPr="002D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25E3" w:rsidRPr="002D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O.Nikulina@baltlng.ru</w:t>
            </w:r>
            <w:r w:rsidR="00B14EE9" w:rsidRPr="002D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E620A" w:rsidRPr="00463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C4E" w:rsidRPr="008D209E" w14:paraId="6E33BF5D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16B921" w14:textId="77777777" w:rsidR="00540C4E" w:rsidRPr="00B95C5B" w:rsidRDefault="00540C4E" w:rsidP="00C62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9101D" w14:textId="77777777" w:rsidR="00B223B3" w:rsidRPr="00B95C5B" w:rsidRDefault="00B223B3" w:rsidP="00B22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Наименование: ООО «РусХимАльянс».</w:t>
            </w:r>
          </w:p>
          <w:p w14:paraId="0B7BFC62" w14:textId="37C95369" w:rsidR="00B223B3" w:rsidRPr="00B95C5B" w:rsidRDefault="00B223B3" w:rsidP="00B22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188480, Ленинградская обл., </w:t>
            </w:r>
            <w:proofErr w:type="spellStart"/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 р-н, г. Кингисепп, ул. Воровского, д. 18А, </w:t>
            </w:r>
            <w:proofErr w:type="spellStart"/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. 3, пом. 306.</w:t>
            </w:r>
          </w:p>
          <w:p w14:paraId="2E8DF8E5" w14:textId="77777777" w:rsidR="00B223B3" w:rsidRPr="00B95C5B" w:rsidRDefault="00B223B3" w:rsidP="00B223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Почтовый адрес: 199106, г. Санкт-Петербург, Шкиперский проток, д. 12, корп. 2, стр. 1.</w:t>
            </w:r>
          </w:p>
          <w:p w14:paraId="274E54E2" w14:textId="1AFC59CB" w:rsidR="00B57D31" w:rsidRPr="00463829" w:rsidRDefault="001C61BB" w:rsidP="00B57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474A">
              <w:rPr>
                <w:rFonts w:ascii="Times New Roman" w:hAnsi="Times New Roman" w:cs="Times New Roman"/>
                <w:sz w:val="24"/>
                <w:szCs w:val="24"/>
              </w:rPr>
              <w:t>Каменев Юрий Егорович</w:t>
            </w:r>
            <w:r w:rsidR="002D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D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D31">
              <w:rPr>
                <w:rFonts w:ascii="Times New Roman" w:hAnsi="Times New Roman" w:cs="Times New Roman"/>
                <w:sz w:val="24"/>
                <w:szCs w:val="24"/>
              </w:rPr>
              <w:t>Голохвастова Ольга Федоровна</w:t>
            </w:r>
            <w:r w:rsidR="00B57D31"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B1A4D" w14:textId="28E42103" w:rsidR="00B57D31" w:rsidRPr="00463829" w:rsidRDefault="00B57D31" w:rsidP="00B57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463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240-00-72 (доб. 1</w:t>
            </w:r>
            <w:r w:rsidR="002D47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/2442</w:t>
            </w:r>
            <w:r w:rsidRPr="0046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3918D" w14:textId="4EA04078" w:rsidR="00540C4E" w:rsidRPr="00B95C5B" w:rsidRDefault="00B57D31" w:rsidP="00B57D31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2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2D47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2D474A" w:rsidRPr="002D474A">
                <w:rPr>
                  <w:rStyle w:val="a3"/>
                  <w:u w:val="none"/>
                  <w:lang w:val="en-US"/>
                </w:rPr>
                <w:t xml:space="preserve"> </w:t>
              </w:r>
              <w:r w:rsidR="002D474A" w:rsidRPr="002D474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Y.Kamenev@baltlng.ru</w:t>
              </w:r>
            </w:hyperlink>
            <w:r w:rsidRPr="002D474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1" w:history="1">
              <w:r w:rsidRPr="002D474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O.Golohvastova@baltlng.ru</w:t>
              </w:r>
            </w:hyperlink>
            <w:r w:rsidRPr="002D4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4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O.Nikulina@baltlng.ru.</w:t>
            </w:r>
          </w:p>
        </w:tc>
      </w:tr>
      <w:tr w:rsidR="00540C4E" w:rsidRPr="008D209E" w14:paraId="1F6452D9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413743" w14:textId="77777777" w:rsidR="00540C4E" w:rsidRPr="00B95C5B" w:rsidRDefault="00540C4E" w:rsidP="00C62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8D20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09E"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онкурентного 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1F582" w14:textId="2EBA9E53" w:rsidR="00540C4E" w:rsidRPr="00112E2A" w:rsidRDefault="002D474A" w:rsidP="00E3505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D4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Поставка программного обеспечения для ЭВМ</w:t>
            </w:r>
          </w:p>
        </w:tc>
      </w:tr>
      <w:tr w:rsidR="001C61BB" w:rsidRPr="008D209E" w14:paraId="0491B938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B0168" w14:textId="6EBFD150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1E3ED" w14:textId="42B6C180" w:rsidR="001C61BB" w:rsidRPr="00B95C5B" w:rsidRDefault="001C61BB" w:rsidP="001C61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№ 2 </w:t>
            </w:r>
            <w:r w:rsidR="00413EE1"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Документации 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1C61BB" w:rsidRPr="008D209E" w14:paraId="58E5F943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B3CB5" w14:textId="2A16DF13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4E1C4" w14:textId="4E6D1828" w:rsidR="001C61BB" w:rsidRPr="00B95C5B" w:rsidRDefault="001C61BB" w:rsidP="001C61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№ 2 </w:t>
            </w:r>
            <w:r w:rsidR="00413EE1"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Документации </w:t>
            </w: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1C61BB" w:rsidRPr="008D209E" w14:paraId="17C61A89" w14:textId="77777777" w:rsidTr="002D474A">
        <w:trPr>
          <w:trHeight w:val="1355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998701C" w14:textId="117CC73F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ачальной (максимальной)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(предмета закупки)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ота), начальной (максимальной) цене единицы каждого товара/работы/услуги, являющихся предметом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онкурентного отбора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1A3CF" w14:textId="5C40473F" w:rsidR="001C61BB" w:rsidRPr="00B95C5B" w:rsidRDefault="002D474A" w:rsidP="001C61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7 0</w:t>
            </w:r>
            <w:r w:rsidR="00413E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  <w:r w:rsidR="001C61BB" w:rsidRPr="001C6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000,00</w:t>
            </w:r>
            <w:r w:rsidR="001C61BB" w:rsidRPr="000E2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руб. без учета НДС</w:t>
            </w:r>
          </w:p>
        </w:tc>
      </w:tr>
      <w:tr w:rsidR="00D75656" w:rsidRPr="008D209E" w14:paraId="766445F5" w14:textId="77777777" w:rsidTr="004573E9">
        <w:trPr>
          <w:trHeight w:val="582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F4C78C" w14:textId="77777777" w:rsidR="00D75656" w:rsidRPr="007B116A" w:rsidRDefault="00D75656" w:rsidP="00D75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80E2A" w14:textId="51DA057B" w:rsidR="00D75656" w:rsidRPr="007B116A" w:rsidRDefault="002D474A" w:rsidP="00D75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НДС не облагается в соответствии с пп.26 п.2 ст.149 НК РФ</w:t>
            </w:r>
          </w:p>
        </w:tc>
      </w:tr>
      <w:tr w:rsidR="00D75656" w:rsidRPr="008D209E" w14:paraId="0C4C1BA9" w14:textId="77777777" w:rsidTr="00112E2A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2E360" w14:textId="46C2631B" w:rsidR="00D75656" w:rsidRPr="007B116A" w:rsidRDefault="001C61BB" w:rsidP="00D75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9A6AE" w14:textId="67C997CD" w:rsidR="00D75656" w:rsidRPr="00020019" w:rsidRDefault="001C61BB" w:rsidP="00D7565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цены Заявки необходимо выполнять с учетом или без учета расходов на перевозку, страхование, уплату таможенных пошлин, налогов и других обязательных платежей в соответствии с инструкцией по заполнению Формы 1.1 «Коммерческое предложение».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(единицы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договору) может быть снижена по соглашению сторон без изменения предусмотренных договором объемов поставки (выполняемых работ, оказываемых услуг) и иных условий исполнения договора</w:t>
            </w:r>
          </w:p>
        </w:tc>
      </w:tr>
      <w:tr w:rsidR="001C61BB" w:rsidRPr="008D209E" w14:paraId="3647C250" w14:textId="77777777" w:rsidTr="00112E2A">
        <w:trPr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DC995" w14:textId="69D067EB" w:rsidR="001C61BB" w:rsidRPr="00B95C5B" w:rsidRDefault="001C61BB" w:rsidP="001C6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C82">
              <w:rPr>
                <w:rFonts w:ascii="Times New Roman" w:hAnsi="Times New Roman" w:cs="Times New Roman"/>
                <w:sz w:val="24"/>
                <w:szCs w:val="24"/>
              </w:rPr>
              <w:t>окументации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0CC30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Документация размещается в электронном виде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интернет-сайте Общества (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https://baltlng.ru/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), а также на электронной торговой площадке (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https://etpgaz.gazprombank.ru/)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представлена Участнику в порядке, месте и сроки, установленные ниже:  </w:t>
            </w:r>
          </w:p>
          <w:p w14:paraId="02F62362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82731" w14:textId="77777777" w:rsidR="00413EE1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предоставляется Участникам путем самостоятельной загрузки (скачивания) с интернет-сайтов</w:t>
            </w:r>
          </w:p>
          <w:p w14:paraId="2EC44C4F" w14:textId="77777777" w:rsidR="00413EE1" w:rsidRDefault="001A61E8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13E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https://etpgaz.g</w:t>
              </w:r>
              <w:bookmarkStart w:id="0" w:name="_GoBack"/>
              <w:bookmarkEnd w:id="0"/>
              <w:r w:rsidR="00413E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azprombank.ru/</w:t>
              </w:r>
            </w:hyperlink>
            <w:r w:rsidR="00413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B04472" w14:textId="77777777" w:rsidR="00413EE1" w:rsidRDefault="001A61E8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3E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https://baltlng.ru/</w:t>
              </w:r>
            </w:hyperlink>
            <w:r w:rsidR="00413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201B2" w14:textId="743EA9C5" w:rsidR="001C61BB" w:rsidRPr="00B95C5B" w:rsidRDefault="00413EE1" w:rsidP="00413EE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документации: с момента размещения Извещения и Документации на сайтах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https://etpgaz.gazprombank.ru/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https://baltlng.ru/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068" w:rsidRPr="008D209E" w14:paraId="2DDF015E" w14:textId="77777777" w:rsidTr="00112E2A">
        <w:trPr>
          <w:trHeight w:val="60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F636D3" w14:textId="4552E73E" w:rsidR="001E5068" w:rsidRPr="001A61E8" w:rsidRDefault="001E5068" w:rsidP="001E50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8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начала и окончания срока подачи Заявок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F5EE1" w14:textId="77777777" w:rsidR="00413EE1" w:rsidRPr="001A61E8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Заявок: Электронная торговая площадка (ЭТП)  </w:t>
            </w:r>
          </w:p>
          <w:p w14:paraId="6995AB71" w14:textId="3A025A2B" w:rsidR="001E5068" w:rsidRPr="001A61E8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r w:rsidR="001A61E8" w:rsidRPr="001A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24</w:t>
            </w:r>
            <w:r w:rsidRPr="001A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.04.2024, 00:00 МСК по </w:t>
            </w:r>
            <w:r w:rsidR="001A61E8" w:rsidRPr="001A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02</w:t>
            </w:r>
            <w:r w:rsidRPr="001A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="001A61E8" w:rsidRPr="001A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  <w:r w:rsidRPr="001A61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.2024, 11:00 МСК.</w:t>
            </w:r>
          </w:p>
        </w:tc>
      </w:tr>
      <w:tr w:rsidR="00413EE1" w:rsidRPr="008D209E" w14:paraId="57AC95B7" w14:textId="77777777" w:rsidTr="00835123">
        <w:trPr>
          <w:trHeight w:val="28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443B87" w14:textId="4421594B" w:rsidR="00413EE1" w:rsidRPr="00B95C5B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проведения Конкурентного отбора в любое время без объяснения причин, не неся при этом никакой ответственности перед Участниками, а также завершить процедуру Конкурентного отбора без заключения договора по его результатам в любое время, при этом Заказчик, Организатор не возмещает Участнику расходы, понесенные им в связи с участием в процедурах Конкурентного отбора.</w:t>
            </w:r>
          </w:p>
        </w:tc>
      </w:tr>
      <w:tr w:rsidR="00413EE1" w:rsidRPr="008D209E" w14:paraId="5EBA654C" w14:textId="77777777" w:rsidTr="00835123">
        <w:trPr>
          <w:trHeight w:val="28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F867FF" w14:textId="09CAFD6B" w:rsidR="00413EE1" w:rsidRPr="00B95C5B" w:rsidRDefault="00413EE1" w:rsidP="00413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C5B">
              <w:rPr>
                <w:rFonts w:ascii="Times New Roman" w:hAnsi="Times New Roman" w:cs="Times New Roman"/>
                <w:sz w:val="24"/>
                <w:szCs w:val="24"/>
              </w:rPr>
              <w:t>Подробное описание предмета Конкурентного отбора и условий Договора, а также процедур Конкурентного отбора содержится в Документации.</w:t>
            </w:r>
          </w:p>
        </w:tc>
      </w:tr>
      <w:tr w:rsidR="00413EE1" w:rsidRPr="008D209E" w14:paraId="0D9A38F8" w14:textId="77777777" w:rsidTr="00835123">
        <w:trPr>
          <w:trHeight w:val="28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347227" w14:textId="77777777" w:rsidR="00413EE1" w:rsidRPr="00F803F2" w:rsidRDefault="00413EE1" w:rsidP="00413EE1">
            <w:pPr>
              <w:tabs>
                <w:tab w:val="left" w:pos="1134"/>
                <w:tab w:val="left" w:pos="1276"/>
              </w:tabs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До истечения срока подачи Заявок Организатор может внести изменения в Извещение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Документацию. До начала проведения Вскрытия Заявок на участие в Конкурентном отборе Организатор вправе продлить срок подачи Заявок и, соответственно, перенести дату и время проведения Вскрытия Заявок. До подведения итогов Конкурентного отбора Организатор 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вправе изменить дату рассмотрения Заявок Участников и подведения итогов Конкурентного отбора.</w:t>
            </w:r>
          </w:p>
          <w:p w14:paraId="3C0C00F5" w14:textId="77777777" w:rsidR="00413EE1" w:rsidRPr="00F803F2" w:rsidRDefault="00413EE1" w:rsidP="00413EE1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Извещение, Документацию, размещаются на ЭТП и интернет-сайте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чем в течение 3 (трех) календарных дней 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указанных изменений, предоставления указанных разъяснений. </w:t>
            </w:r>
          </w:p>
          <w:p w14:paraId="64042206" w14:textId="338D9916" w:rsidR="00413EE1" w:rsidRPr="00B95C5B" w:rsidRDefault="00413EE1" w:rsidP="00413EE1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Участники должны самостоятельно отслеживать изменения 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>Извещения, Документации</w:t>
            </w:r>
            <w:r w:rsidRPr="00F803F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, информация о которых размещена на ЭТП 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и интернет-сайте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F803F2">
              <w:rPr>
                <w:rFonts w:ascii="Times New Roman" w:eastAsiaTheme="majorEastAsia" w:hAnsi="Times New Roman" w:cs="Times New Roman"/>
                <w:sz w:val="24"/>
                <w:szCs w:val="24"/>
              </w:rPr>
              <w:t>. Организатор не несет ответственности за несвоевременное получение Участником информации с ЭТП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>и 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F803F2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</w:tr>
    </w:tbl>
    <w:p w14:paraId="70882E13" w14:textId="77777777" w:rsidR="003E620A" w:rsidRPr="00ED6EAD" w:rsidRDefault="003E620A" w:rsidP="0043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620A" w:rsidRPr="00ED6EAD" w:rsidSect="0026198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5B35" w14:textId="77777777" w:rsidR="001C61BB" w:rsidRDefault="001C61BB" w:rsidP="001C61BB">
      <w:pPr>
        <w:spacing w:after="0" w:line="240" w:lineRule="auto"/>
      </w:pPr>
      <w:r>
        <w:separator/>
      </w:r>
    </w:p>
  </w:endnote>
  <w:endnote w:type="continuationSeparator" w:id="0">
    <w:p w14:paraId="722917B0" w14:textId="77777777" w:rsidR="001C61BB" w:rsidRDefault="001C61BB" w:rsidP="001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4352" w14:textId="77777777" w:rsidR="001C61BB" w:rsidRDefault="001C61BB" w:rsidP="001C61BB">
      <w:pPr>
        <w:spacing w:after="0" w:line="240" w:lineRule="auto"/>
      </w:pPr>
      <w:r>
        <w:separator/>
      </w:r>
    </w:p>
  </w:footnote>
  <w:footnote w:type="continuationSeparator" w:id="0">
    <w:p w14:paraId="26C701E8" w14:textId="77777777" w:rsidR="001C61BB" w:rsidRDefault="001C61BB" w:rsidP="001C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6B24"/>
    <w:multiLevelType w:val="hybridMultilevel"/>
    <w:tmpl w:val="24CC26F2"/>
    <w:lvl w:ilvl="0" w:tplc="E31A233E">
      <w:start w:val="1"/>
      <w:numFmt w:val="bullet"/>
      <w:lvlText w:val="−"/>
      <w:lvlJc w:val="left"/>
      <w:pPr>
        <w:ind w:left="75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15372FF"/>
    <w:multiLevelType w:val="hybridMultilevel"/>
    <w:tmpl w:val="C0AAC1F4"/>
    <w:lvl w:ilvl="0" w:tplc="3DB49F1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36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3" w15:restartNumberingAfterBreak="0">
    <w:nsid w:val="444017BB"/>
    <w:multiLevelType w:val="hybridMultilevel"/>
    <w:tmpl w:val="F54ACF4E"/>
    <w:lvl w:ilvl="0" w:tplc="E31A233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6EF3"/>
    <w:multiLevelType w:val="hybridMultilevel"/>
    <w:tmpl w:val="6C3CD756"/>
    <w:lvl w:ilvl="0" w:tplc="E31A233E">
      <w:start w:val="1"/>
      <w:numFmt w:val="bullet"/>
      <w:lvlText w:val="−"/>
      <w:lvlJc w:val="left"/>
      <w:pPr>
        <w:ind w:left="81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705711F1"/>
    <w:multiLevelType w:val="multilevel"/>
    <w:tmpl w:val="6B841CE6"/>
    <w:lvl w:ilvl="0">
      <w:start w:val="3"/>
      <w:numFmt w:val="decimal"/>
      <w:lvlText w:val="%1."/>
      <w:lvlJc w:val="left"/>
      <w:pPr>
        <w:ind w:left="5412" w:hanging="45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F721136"/>
    <w:multiLevelType w:val="hybridMultilevel"/>
    <w:tmpl w:val="E056E79E"/>
    <w:lvl w:ilvl="0" w:tplc="E31A233E">
      <w:start w:val="1"/>
      <w:numFmt w:val="bullet"/>
      <w:lvlText w:val="−"/>
      <w:lvlJc w:val="left"/>
      <w:pPr>
        <w:ind w:left="75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D3"/>
    <w:rsid w:val="000000FE"/>
    <w:rsid w:val="0006400A"/>
    <w:rsid w:val="00084210"/>
    <w:rsid w:val="0009089B"/>
    <w:rsid w:val="000949B1"/>
    <w:rsid w:val="000B29FF"/>
    <w:rsid w:val="000C374A"/>
    <w:rsid w:val="000E25E3"/>
    <w:rsid w:val="000F5612"/>
    <w:rsid w:val="000F6891"/>
    <w:rsid w:val="00112E2A"/>
    <w:rsid w:val="001A5D1D"/>
    <w:rsid w:val="001A61E8"/>
    <w:rsid w:val="001C61BB"/>
    <w:rsid w:val="001E5068"/>
    <w:rsid w:val="001F635F"/>
    <w:rsid w:val="001F6A1D"/>
    <w:rsid w:val="002125E1"/>
    <w:rsid w:val="00221C1D"/>
    <w:rsid w:val="0022466F"/>
    <w:rsid w:val="002510EF"/>
    <w:rsid w:val="00261983"/>
    <w:rsid w:val="002C0A21"/>
    <w:rsid w:val="002D474A"/>
    <w:rsid w:val="002F4166"/>
    <w:rsid w:val="003165D8"/>
    <w:rsid w:val="00356CE9"/>
    <w:rsid w:val="003A27E3"/>
    <w:rsid w:val="003A7E12"/>
    <w:rsid w:val="003B44B5"/>
    <w:rsid w:val="003E2159"/>
    <w:rsid w:val="003E620A"/>
    <w:rsid w:val="004029DC"/>
    <w:rsid w:val="00404B30"/>
    <w:rsid w:val="00413EE1"/>
    <w:rsid w:val="00414E14"/>
    <w:rsid w:val="0042142B"/>
    <w:rsid w:val="004314BF"/>
    <w:rsid w:val="00436807"/>
    <w:rsid w:val="004405B7"/>
    <w:rsid w:val="00463829"/>
    <w:rsid w:val="004B6F66"/>
    <w:rsid w:val="004D460A"/>
    <w:rsid w:val="005055E6"/>
    <w:rsid w:val="00506E4A"/>
    <w:rsid w:val="00513DDE"/>
    <w:rsid w:val="0052441D"/>
    <w:rsid w:val="00540C4E"/>
    <w:rsid w:val="00543471"/>
    <w:rsid w:val="00557574"/>
    <w:rsid w:val="00586064"/>
    <w:rsid w:val="005B78CB"/>
    <w:rsid w:val="005C5EA2"/>
    <w:rsid w:val="005E6293"/>
    <w:rsid w:val="00620D15"/>
    <w:rsid w:val="006252B4"/>
    <w:rsid w:val="006311BD"/>
    <w:rsid w:val="00661028"/>
    <w:rsid w:val="006A4BD0"/>
    <w:rsid w:val="006D7F2D"/>
    <w:rsid w:val="006E2714"/>
    <w:rsid w:val="006F13E1"/>
    <w:rsid w:val="00792792"/>
    <w:rsid w:val="007B116A"/>
    <w:rsid w:val="007F5C75"/>
    <w:rsid w:val="00817B0F"/>
    <w:rsid w:val="00835123"/>
    <w:rsid w:val="008906ED"/>
    <w:rsid w:val="008A74A7"/>
    <w:rsid w:val="008C1221"/>
    <w:rsid w:val="008D209E"/>
    <w:rsid w:val="008D63E6"/>
    <w:rsid w:val="00906654"/>
    <w:rsid w:val="009460BA"/>
    <w:rsid w:val="00961B9B"/>
    <w:rsid w:val="009847D3"/>
    <w:rsid w:val="009A1B65"/>
    <w:rsid w:val="009D7333"/>
    <w:rsid w:val="00A7184E"/>
    <w:rsid w:val="00A7624C"/>
    <w:rsid w:val="00AE15DC"/>
    <w:rsid w:val="00AE7EFA"/>
    <w:rsid w:val="00B00731"/>
    <w:rsid w:val="00B14EE9"/>
    <w:rsid w:val="00B223B3"/>
    <w:rsid w:val="00B23935"/>
    <w:rsid w:val="00B31D31"/>
    <w:rsid w:val="00B57D31"/>
    <w:rsid w:val="00B6387A"/>
    <w:rsid w:val="00B86A3A"/>
    <w:rsid w:val="00B9493D"/>
    <w:rsid w:val="00B95C5B"/>
    <w:rsid w:val="00BD5AA8"/>
    <w:rsid w:val="00C04BA0"/>
    <w:rsid w:val="00C474D4"/>
    <w:rsid w:val="00C62C4F"/>
    <w:rsid w:val="00C805E7"/>
    <w:rsid w:val="00C918EA"/>
    <w:rsid w:val="00CC42B9"/>
    <w:rsid w:val="00D25F4E"/>
    <w:rsid w:val="00D64CB8"/>
    <w:rsid w:val="00D75656"/>
    <w:rsid w:val="00DA10CE"/>
    <w:rsid w:val="00DA3B3A"/>
    <w:rsid w:val="00DC277F"/>
    <w:rsid w:val="00DE5594"/>
    <w:rsid w:val="00E3505F"/>
    <w:rsid w:val="00E6295F"/>
    <w:rsid w:val="00E932EB"/>
    <w:rsid w:val="00E933C1"/>
    <w:rsid w:val="00ED6EAD"/>
    <w:rsid w:val="00F0685C"/>
    <w:rsid w:val="00F10A06"/>
    <w:rsid w:val="00F41C84"/>
    <w:rsid w:val="00F67DF8"/>
    <w:rsid w:val="00F75E5D"/>
    <w:rsid w:val="00FA2BC3"/>
    <w:rsid w:val="00F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6129"/>
  <w15:chartTrackingRefBased/>
  <w15:docId w15:val="{1B76FDAF-A474-40F0-951D-E7E1CA5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6EAD"/>
    <w:rPr>
      <w:color w:val="auto"/>
      <w:u w:val="single"/>
    </w:rPr>
  </w:style>
  <w:style w:type="character" w:customStyle="1" w:styleId="a4">
    <w:name w:val="Абзац списка Знак"/>
    <w:aliases w:val="Алроса_маркер (Уровень 4) Знак,Маркер Знак,ПАРАГРАФ Знак"/>
    <w:basedOn w:val="a0"/>
    <w:link w:val="a5"/>
    <w:uiPriority w:val="34"/>
    <w:locked/>
    <w:rsid w:val="00ED6EAD"/>
    <w:rPr>
      <w:rFonts w:ascii="Calibri" w:eastAsia="Calibri" w:hAnsi="Calibri" w:cs="Calibri"/>
    </w:rPr>
  </w:style>
  <w:style w:type="paragraph" w:styleId="a5">
    <w:name w:val="List Paragraph"/>
    <w:aliases w:val="Алроса_маркер (Уровень 4),Маркер,ПАРАГРАФ"/>
    <w:basedOn w:val="a"/>
    <w:link w:val="a4"/>
    <w:uiPriority w:val="34"/>
    <w:qFormat/>
    <w:rsid w:val="00ED6E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Tableheader">
    <w:name w:val="Table_header"/>
    <w:basedOn w:val="a"/>
    <w:rsid w:val="00ED6EA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Tabletext">
    <w:name w:val="Table_text"/>
    <w:basedOn w:val="a"/>
    <w:rsid w:val="00ED6EA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комментарий"/>
    <w:rsid w:val="00ED6EAD"/>
    <w:rPr>
      <w:b/>
      <w:bCs/>
      <w:i/>
      <w:iCs/>
      <w:shd w:val="clear" w:color="auto" w:fill="FFFF99"/>
    </w:rPr>
  </w:style>
  <w:style w:type="paragraph" w:styleId="a7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8"/>
    <w:rsid w:val="00ED6EA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8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basedOn w:val="a0"/>
    <w:link w:val="a7"/>
    <w:rsid w:val="00ED6EA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404B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4B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4B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4B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4B3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0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4B30"/>
    <w:rPr>
      <w:rFonts w:ascii="Segoe UI" w:hAnsi="Segoe UI" w:cs="Segoe U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90665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3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1C61B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C61B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C6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menev@baltlng.ru" TargetMode="External"/><Relationship Id="rId13" Type="http://schemas.openxmlformats.org/officeDocument/2006/relationships/hyperlink" Target="https://etpgaz.gazprombank.ru/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ng.ru/" TargetMode="External"/><Relationship Id="rId17" Type="http://schemas.openxmlformats.org/officeDocument/2006/relationships/hyperlink" Target="https://baltl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gaz.gazpromban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Golohvastova@baltl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ltlng.ru/" TargetMode="External"/><Relationship Id="rId10" Type="http://schemas.openxmlformats.org/officeDocument/2006/relationships/hyperlink" Target="mailto:%20Y.Kamenev@baltln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.Golohvastova@baltlng.ru" TargetMode="External"/><Relationship Id="rId14" Type="http://schemas.openxmlformats.org/officeDocument/2006/relationships/hyperlink" Target="https://etpgaz.gazprom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65A6-9DBA-45E5-8BD3-B1D44FA1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РусХимАльянс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Михайловна</dc:creator>
  <cp:keywords/>
  <dc:description/>
  <cp:lastModifiedBy>Каменев Юрий Егорович</cp:lastModifiedBy>
  <cp:revision>9</cp:revision>
  <cp:lastPrinted>2021-08-30T09:37:00Z</cp:lastPrinted>
  <dcterms:created xsi:type="dcterms:W3CDTF">2024-01-12T08:18:00Z</dcterms:created>
  <dcterms:modified xsi:type="dcterms:W3CDTF">2024-04-18T09:46:00Z</dcterms:modified>
</cp:coreProperties>
</file>